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7502" w:rsidRDefault="009909FC">
      <w:pPr>
        <w:pStyle w:val="Standard"/>
        <w:shd w:val="clear" w:color="auto" w:fill="FFFFFF"/>
        <w:spacing w:line="360" w:lineRule="auto"/>
        <w:rPr>
          <w:rFonts w:cs="Times New Roman"/>
          <w:sz w:val="24"/>
          <w:szCs w:val="24"/>
        </w:rPr>
      </w:pPr>
      <w:r>
        <w:rPr>
          <w:rFonts w:cs="Times New Roman"/>
          <w:sz w:val="24"/>
          <w:szCs w:val="24"/>
        </w:rPr>
        <w:t>Meno Priezvisko</w:t>
      </w:r>
    </w:p>
    <w:p w:rsidR="00B87502" w:rsidRDefault="009909FC">
      <w:pPr>
        <w:pStyle w:val="Standard"/>
        <w:shd w:val="clear" w:color="auto" w:fill="FFFFFF"/>
        <w:spacing w:line="360" w:lineRule="auto"/>
        <w:rPr>
          <w:rFonts w:cs="Times New Roman"/>
          <w:sz w:val="24"/>
          <w:szCs w:val="24"/>
        </w:rPr>
      </w:pPr>
      <w:r>
        <w:rPr>
          <w:rFonts w:cs="Times New Roman"/>
          <w:sz w:val="24"/>
          <w:szCs w:val="24"/>
        </w:rPr>
        <w:t>Ulica Súpisné číslo domu</w:t>
      </w:r>
    </w:p>
    <w:p w:rsidR="00B87502" w:rsidRDefault="009909FC">
      <w:pPr>
        <w:pStyle w:val="Standard"/>
        <w:shd w:val="clear" w:color="auto" w:fill="FFFFFF"/>
        <w:spacing w:line="360" w:lineRule="auto"/>
        <w:rPr>
          <w:rFonts w:cs="Times New Roman"/>
          <w:sz w:val="24"/>
          <w:szCs w:val="24"/>
        </w:rPr>
      </w:pPr>
      <w:r>
        <w:rPr>
          <w:rFonts w:cs="Times New Roman"/>
          <w:sz w:val="24"/>
          <w:szCs w:val="24"/>
        </w:rPr>
        <w:t>SK-PSČ Mesto</w:t>
      </w: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Súdny dvor Európskej únie</w:t>
      </w:r>
    </w:p>
    <w:p w:rsidR="00B87502" w:rsidRDefault="009909FC">
      <w:pPr>
        <w:pStyle w:val="Standard"/>
        <w:shd w:val="clear" w:color="auto" w:fill="FFFFFF"/>
        <w:spacing w:line="360" w:lineRule="auto"/>
        <w:rPr>
          <w:rFonts w:cs="Times New Roman"/>
          <w:sz w:val="24"/>
          <w:szCs w:val="24"/>
        </w:rPr>
      </w:pPr>
      <w:r>
        <w:rPr>
          <w:rFonts w:cs="Times New Roman"/>
          <w:sz w:val="24"/>
          <w:szCs w:val="24"/>
        </w:rPr>
        <w:t>Kancelária Súdneho dvora</w:t>
      </w:r>
    </w:p>
    <w:p w:rsidR="00B87502" w:rsidRDefault="009909FC">
      <w:pPr>
        <w:pStyle w:val="Standard"/>
        <w:shd w:val="clear" w:color="auto" w:fill="FFFFFF"/>
        <w:spacing w:line="360" w:lineRule="auto"/>
        <w:rPr>
          <w:rFonts w:cs="Times New Roman"/>
          <w:sz w:val="24"/>
          <w:szCs w:val="24"/>
        </w:rPr>
      </w:pPr>
      <w:r>
        <w:rPr>
          <w:rFonts w:cs="Times New Roman"/>
          <w:sz w:val="24"/>
          <w:szCs w:val="24"/>
        </w:rPr>
        <w:t>Rue du Fort Niedergrünewald</w:t>
      </w:r>
    </w:p>
    <w:p w:rsidR="00B87502" w:rsidRDefault="009909FC">
      <w:pPr>
        <w:pStyle w:val="Standard"/>
        <w:shd w:val="clear" w:color="auto" w:fill="FFFFFF"/>
        <w:spacing w:line="360" w:lineRule="auto"/>
        <w:rPr>
          <w:rFonts w:cs="Times New Roman"/>
          <w:sz w:val="24"/>
          <w:szCs w:val="24"/>
        </w:rPr>
      </w:pPr>
      <w:r>
        <w:rPr>
          <w:rFonts w:cs="Times New Roman"/>
          <w:sz w:val="24"/>
          <w:szCs w:val="24"/>
        </w:rPr>
        <w:t>L-2925 Luxemburg</w:t>
      </w: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Vec: Žiadosť o vydanie predbežného opatrenia</w:t>
      </w: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Vážený Súdny dvor Európskej únie</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t>V čase, kedy všetky členské štáty Európskej únie (ďalej len „EÚ“) čelia pandémii ochorenia COVID-19, sa v každom členskom štáte zaviedli opatrenia na ochranu zdravia. Napriek dodržiavaniu zásady vyplývajúcej z čl. 6. písm. a) Zmluvy o fungovaní EÚ (ďalej l</w:t>
      </w:r>
      <w:r>
        <w:rPr>
          <w:rFonts w:cs="Times New Roman"/>
          <w:sz w:val="24"/>
          <w:szCs w:val="24"/>
        </w:rPr>
        <w:t xml:space="preserve">en „ZFEÚ), kde EÚ </w:t>
      </w:r>
      <w:r>
        <w:rPr>
          <w:rFonts w:cs="Times New Roman"/>
          <w:i/>
          <w:iCs/>
          <w:sz w:val="24"/>
          <w:szCs w:val="24"/>
        </w:rPr>
        <w:t>„má právomoc vykonávať činnosti na podporu, koordináciu alebo doplnenie činnosti členských štátov… v oblasti … ochrany a zlepšenia zdravia ľudí;“</w:t>
      </w:r>
      <w:r>
        <w:rPr>
          <w:rFonts w:cs="Times New Roman"/>
          <w:sz w:val="24"/>
          <w:szCs w:val="24"/>
        </w:rPr>
        <w:t>, z ktorej explicitne vyplýva výlučná právomoc členských štátov EÚ, je neodmysliteľnou súčasť</w:t>
      </w:r>
      <w:r>
        <w:rPr>
          <w:rFonts w:cs="Times New Roman"/>
          <w:sz w:val="24"/>
          <w:szCs w:val="24"/>
        </w:rPr>
        <w:t xml:space="preserve">ou zakladajúcich zmlúv </w:t>
      </w:r>
      <w:r>
        <w:rPr>
          <w:rFonts w:cs="Times New Roman"/>
          <w:b/>
          <w:bCs/>
          <w:i/>
          <w:iCs/>
          <w:sz w:val="24"/>
          <w:szCs w:val="24"/>
          <w:u w:val="single"/>
        </w:rPr>
        <w:t>nediskriminácia</w:t>
      </w:r>
      <w:r>
        <w:rPr>
          <w:rFonts w:cs="Times New Roman"/>
          <w:sz w:val="24"/>
          <w:szCs w:val="24"/>
        </w:rPr>
        <w:t xml:space="preserve"> a „Rešpektovanie súkromného a rodinného života“. Tieto vyplývajú aj z čl. 7 Charty základných práv EÚ (ďalej len „Charta EÚ“).</w:t>
      </w:r>
    </w:p>
    <w:p w:rsidR="00B87502" w:rsidRDefault="00B87502">
      <w:pPr>
        <w:pStyle w:val="Standard"/>
        <w:shd w:val="clear" w:color="auto" w:fill="FFFFFF"/>
        <w:spacing w:line="360" w:lineRule="auto"/>
        <w:rPr>
          <w:rFonts w:cs="Times New Roman"/>
          <w:sz w:val="24"/>
          <w:szCs w:val="24"/>
        </w:rPr>
      </w:pPr>
    </w:p>
    <w:p w:rsidR="00B87502" w:rsidRDefault="009909FC">
      <w:pPr>
        <w:shd w:val="clear" w:color="auto" w:fill="FFFFFF"/>
        <w:spacing w:line="360" w:lineRule="auto"/>
      </w:pPr>
      <w:r>
        <w:rPr>
          <w:rFonts w:cs="Times New Roman"/>
          <w:sz w:val="24"/>
          <w:szCs w:val="24"/>
        </w:rPr>
        <w:t>Dnes je situácia v EÚ komplikovaná. Slovenská republika nedovolí svojim občanom žijúcim a</w:t>
      </w:r>
      <w:r>
        <w:rPr>
          <w:rFonts w:cs="Times New Roman"/>
          <w:sz w:val="24"/>
          <w:szCs w:val="24"/>
        </w:rPr>
        <w:t> pracujúcim v zahraničí viac ako 30 km od štátnych hraníc Slovenskej republiky ani len 24 hodinovú návštevu svojej rodiny. Vlastná krajina nepovolí vlastným občanom vstup na svoje územie bez toho, aby im neobmedzila osobnú slobodu. Slovenská republika toti</w:t>
      </w:r>
      <w:r>
        <w:rPr>
          <w:rFonts w:cs="Times New Roman"/>
          <w:sz w:val="24"/>
          <w:szCs w:val="24"/>
        </w:rPr>
        <w:t>ž zaviedla povinnosť štátnej karantény, nie však formou zákona, ale iba opatrením vlády</w:t>
      </w:r>
      <w:r>
        <w:rPr>
          <w:rStyle w:val="Odkaznapoznmkupodiarou"/>
          <w:rFonts w:cs="Times New Roman"/>
          <w:sz w:val="24"/>
          <w:szCs w:val="24"/>
        </w:rPr>
        <w:footnoteReference w:id="1"/>
      </w:r>
      <w:r>
        <w:rPr>
          <w:rFonts w:cs="Times New Roman"/>
          <w:sz w:val="24"/>
          <w:szCs w:val="24"/>
        </w:rPr>
        <w:t xml:space="preserve">.  Táto však neprebieha tak, ako rovnaké opatrenie v iných členských štátoch EÚ. Väčšinou krajiny EÚ zaviedli povinnosť domácej karantény v trvaní 14 dní, ktorú si občania EÚ musia vykonať </w:t>
      </w:r>
      <w:r>
        <w:rPr>
          <w:rFonts w:cs="Times New Roman"/>
          <w:sz w:val="24"/>
          <w:szCs w:val="24"/>
        </w:rPr>
        <w:lastRenderedPageBreak/>
        <w:t>doma, v </w:t>
      </w:r>
      <w:r>
        <w:rPr>
          <w:rFonts w:cs="Times New Roman"/>
          <w:sz w:val="24"/>
          <w:szCs w:val="24"/>
        </w:rPr>
        <w:t>domácom prostredí. Na Slovensku je to však inak.</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t xml:space="preserve">Každý Slovák, ktorý prejde hranice, musí ísť do povinnej štátnej karantény, ktorú musí vykonať v štátnom zariadení, ktoré určí štát. Slováci a Slovenky, ktorí sa rozhodli odcestovať z iných krajín domov na </w:t>
      </w:r>
      <w:r>
        <w:rPr>
          <w:rFonts w:cs="Times New Roman"/>
          <w:sz w:val="24"/>
          <w:szCs w:val="24"/>
        </w:rPr>
        <w:t>Slovensko, sú pri prekročení hraníc zadržaní. Niektorí stoja aj niekoľko hodín na hraniciach a čakajú, bez vody a bez jedla, na dopravný prostriedok, ktorý ich dopraví do štátneho zariadenia. Bez toho, aby Slovenská republika pri vstupe do krajiny vykonala</w:t>
      </w:r>
      <w:r>
        <w:rPr>
          <w:rFonts w:cs="Times New Roman"/>
          <w:sz w:val="24"/>
          <w:szCs w:val="24"/>
        </w:rPr>
        <w:t xml:space="preserve"> testy na ochorenie COVID-19, sú títo občania Slovenska posadení do autobusu (aj s možnosťou, že do spoločného priestoru sa dostanú chorí a aj zdraví – keďže Slovenská republika pri vstupe nevykonáva testy na ochorenie COVID-19) pri využití maximálnej kapa</w:t>
      </w:r>
      <w:r>
        <w:rPr>
          <w:rFonts w:cs="Times New Roman"/>
          <w:sz w:val="24"/>
          <w:szCs w:val="24"/>
        </w:rPr>
        <w:t xml:space="preserve">city tohto dopravného prostriedku. Sú transportovaní do zariadenia (nie zriedkavo aj vzdialeného 400 km), kde musia vykonať karanténu. Táto karanténa však nemusí trvať </w:t>
      </w:r>
      <w:r>
        <w:rPr>
          <w:rFonts w:cs="Times New Roman"/>
          <w:sz w:val="24"/>
          <w:szCs w:val="24"/>
          <w:shd w:val="clear" w:color="auto" w:fill="FFFFFF"/>
        </w:rPr>
        <w:t>len 14 dní. Mnohí, ktorí prekročili hranice, sú v takomto zariadení, aj niekoľko týždňov</w:t>
      </w:r>
      <w:r>
        <w:rPr>
          <w:rFonts w:cs="Times New Roman"/>
          <w:sz w:val="24"/>
          <w:szCs w:val="24"/>
          <w:shd w:val="clear" w:color="auto" w:fill="FFFFFF"/>
        </w:rPr>
        <w:t xml:space="preserve">, niektorí aj viac ako mesiac. Toto opatrenie je výsledkom toho, že niektorí majú testy na COVID-19, ktoré sú vykonávané až po 14 dňoch, pozitívne. A o ďalších 14 dní opätovne pozitívne. Tak Slovenská republika núti týchto ľudí, svojich vlastných občanov, </w:t>
      </w:r>
      <w:r>
        <w:rPr>
          <w:rFonts w:cs="Times New Roman"/>
          <w:sz w:val="24"/>
          <w:szCs w:val="24"/>
          <w:shd w:val="clear" w:color="auto" w:fill="FFFFFF"/>
        </w:rPr>
        <w:t>zotrvať pod hrozbou trestu pokuty prípadne trestného konania za porušenie ustanovenia trestného zákona v týchto zariadeniach aj niekoľko týždňov. Pričom si stravu musia platiť sami</w:t>
      </w:r>
      <w:r>
        <w:rPr>
          <w:rFonts w:cs="Times New Roman"/>
          <w:sz w:val="24"/>
          <w:szCs w:val="24"/>
        </w:rPr>
        <w:t xml:space="preserve"> a v týchto priestoroch nie sú zabezpečené ani základné hygienické potreby, </w:t>
      </w:r>
      <w:r>
        <w:rPr>
          <w:rFonts w:cs="Times New Roman"/>
          <w:sz w:val="24"/>
          <w:szCs w:val="24"/>
        </w:rPr>
        <w:t>ktoré by si títo občania mohli kúpiť (napr. hygienické vložky pre ženy)</w:t>
      </w:r>
      <w:r>
        <w:rPr>
          <w:rFonts w:cs="Times New Roman"/>
          <w:sz w:val="24"/>
          <w:szCs w:val="24"/>
          <w:shd w:val="clear" w:color="auto" w:fill="FFFFFF"/>
        </w:rPr>
        <w:t>. V tomto zariadení sú internovaní bez možnosti opustiť vyčlenenú ubytovaciu izbu, bez konkrétneho dátumu, prípadne termínu, kedy môžu toto zariadenie opustiť a dostať sa k svojim rodin</w:t>
      </w:r>
      <w:r>
        <w:rPr>
          <w:rFonts w:cs="Times New Roman"/>
          <w:sz w:val="24"/>
          <w:szCs w:val="24"/>
          <w:shd w:val="clear" w:color="auto" w:fill="FFFFFF"/>
        </w:rPr>
        <w:t>ám. Je viac než pozoruhodné, že títo ľudia väčšinou nemajú žiadne príznaky ochorenia, ale čo je</w:t>
      </w:r>
      <w:r>
        <w:rPr>
          <w:rFonts w:cs="Times New Roman"/>
          <w:sz w:val="24"/>
          <w:szCs w:val="24"/>
        </w:rPr>
        <w:t xml:space="preserve"> najhoršie, nie sú podrobení žiadnej vstupnej lekárskej prehliadke. Takto sa demokratický materiálny právny štát nespráva ani voči právoplatne odsúdenej osobe! T</w:t>
      </w:r>
      <w:r>
        <w:rPr>
          <w:rFonts w:cs="Times New Roman"/>
          <w:sz w:val="24"/>
          <w:szCs w:val="24"/>
        </w:rPr>
        <w:t>á má totiž stanovený presný dátum skončenia výkonu trestu odňatia slobody, dokonca s možnosťou odpustenia zvyšku trestu za splnenia určitých, zákonom stanovených podmienok. Slovenská republika v tejto kríze pristupuje k svojim občanom rovnako ako svojho ča</w:t>
      </w:r>
      <w:r>
        <w:rPr>
          <w:rFonts w:cs="Times New Roman"/>
          <w:sz w:val="24"/>
          <w:szCs w:val="24"/>
        </w:rPr>
        <w:t>su nacistické Nemecko počas druhej svetovej vojny k tým, ktorých deportovala do koncentračných táborov. Slovenská republika porušuje všetky medzinárodné dohovory, ktorými je viazaná a z vyššie uvedeného vyplýva, že nedodržiava ani zásadu proporcionality, k</w:t>
      </w:r>
      <w:r>
        <w:rPr>
          <w:rFonts w:cs="Times New Roman"/>
          <w:sz w:val="24"/>
          <w:szCs w:val="24"/>
        </w:rPr>
        <w:t>eďže lekárske vstupné vyšetrenie</w:t>
      </w:r>
      <w:r>
        <w:rPr>
          <w:rFonts w:cs="Times New Roman"/>
          <w:sz w:val="24"/>
          <w:szCs w:val="24"/>
          <w:shd w:val="clear" w:color="auto" w:fill="FFFFFF"/>
        </w:rPr>
        <w:t>, ktorým by  potreba alebo dôvodnosť izolácie občanov bola potvrdená či vylúčená,</w:t>
      </w:r>
      <w:r>
        <w:rPr>
          <w:rFonts w:cs="Times New Roman"/>
          <w:sz w:val="24"/>
          <w:szCs w:val="24"/>
        </w:rPr>
        <w:t xml:space="preserve">  týmto ľuďom nie je poskytnuté.</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lastRenderedPageBreak/>
        <w:t>Od 27. mája 2020 platí na Slovensku nová výnimka</w:t>
      </w:r>
      <w:r>
        <w:rPr>
          <w:rStyle w:val="Odkaznapoznmkupodiarou"/>
          <w:rFonts w:cs="Times New Roman"/>
          <w:sz w:val="24"/>
          <w:szCs w:val="24"/>
        </w:rPr>
        <w:footnoteReference w:id="2"/>
      </w:r>
      <w:r>
        <w:rPr>
          <w:rStyle w:val="Odkaznapoznmkupodiarou"/>
          <w:rFonts w:cs="Times New Roman"/>
          <w:sz w:val="24"/>
          <w:szCs w:val="24"/>
        </w:rPr>
        <w:footnoteReference w:id="3"/>
      </w:r>
      <w:r>
        <w:rPr>
          <w:rFonts w:cs="Times New Roman"/>
          <w:sz w:val="24"/>
          <w:szCs w:val="24"/>
        </w:rPr>
        <w:t>. Vzťah</w:t>
      </w:r>
      <w:r>
        <w:rPr>
          <w:rFonts w:cs="Times New Roman"/>
          <w:sz w:val="24"/>
          <w:szCs w:val="24"/>
        </w:rPr>
        <w:t>uje sa na príslušníkov susedných krajín, kde príslušníci členských štátov z Rakúska, Maďarska, Čiech a Poľska a Slováci zo Slovenska smerujúci do týchto štátov môžu prekročiť slovenskú hranicu a do 48 hodín vstúpiť alebo opustiť Slovensko bez povinnosti zo</w:t>
      </w:r>
      <w:r>
        <w:rPr>
          <w:rFonts w:cs="Times New Roman"/>
          <w:sz w:val="24"/>
          <w:szCs w:val="24"/>
        </w:rPr>
        <w:t>stať v 14 dňovej karanténe, bez povinnosti mať negatívny test na ochorenie COVID-19. Jediná podmienka je evidovanie času vstupu na územie Slovenska alebo výstupu do označených krajín, a návrat do 48 hodín pri súčasnom preukázaní sa dokladom, kedy občan pre</w:t>
      </w:r>
      <w:r>
        <w:rPr>
          <w:rFonts w:cs="Times New Roman"/>
          <w:sz w:val="24"/>
          <w:szCs w:val="24"/>
        </w:rPr>
        <w:t>kročil štátnu hranicu.</w:t>
      </w:r>
    </w:p>
    <w:p w:rsidR="00B87502" w:rsidRDefault="00B87502">
      <w:pPr>
        <w:pStyle w:val="Standard"/>
        <w:shd w:val="clear" w:color="auto" w:fill="FFFFFF"/>
        <w:spacing w:line="360" w:lineRule="auto"/>
        <w:rPr>
          <w:rFonts w:cs="Times New Roman"/>
          <w:sz w:val="24"/>
          <w:szCs w:val="24"/>
          <w:shd w:val="clear" w:color="auto" w:fill="FFFF00"/>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Na mužov a ženy, ktorí majú svoje rodiny na Slovensku a ktorí si uplatňujú slobody vyplývajúce zo zakladajúcich zmlúv EÚ, ktorí pracujú v zahraničí a nepatria ani medzi tzv. pendlerov, na ktorých sa výnimky vzťahujú, keďže pracujú d</w:t>
      </w:r>
      <w:r>
        <w:rPr>
          <w:rFonts w:cs="Times New Roman"/>
          <w:sz w:val="24"/>
          <w:szCs w:val="24"/>
        </w:rPr>
        <w:t>o 30 km vzdialenosti od štátnej hranice, sa toto opatrenie nevzťahuje, a nemôžu navštíviť svoje rodiny ani len 24 hodín. Pričom tzv. pendleri sa nemusia preukazovať ani len negatívnym testom na ochorenie COVID-19. Slovenskí občania, pracujúci alebo bývajúc</w:t>
      </w:r>
      <w:r>
        <w:rPr>
          <w:rFonts w:cs="Times New Roman"/>
          <w:sz w:val="24"/>
          <w:szCs w:val="24"/>
        </w:rPr>
        <w:t>i hoci len 31 km od štátnej hranice, nemôžu navštíviť svoje rodiny a do 48 hodín a vrátiť zo Slovenska do krajiny obvyklého pobytu v rámci EÚ, pretože by ich na hraniciach orgány Slovenskej republiky zadržali a deportovali do štátnych zariadení.</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Ak môže o</w:t>
      </w:r>
      <w:r>
        <w:rPr>
          <w:rFonts w:cs="Times New Roman"/>
          <w:sz w:val="24"/>
          <w:szCs w:val="24"/>
        </w:rPr>
        <w:t>bčan napr. Českej republiky prekročiť slovenskú štátnu hranicu, zdržiavať sa na území Slovenskej republiky 48 hodín s cieľom uplatniť slobodu podnikania alebo slobodu pohybu a pobytu bez povinnosti preukázania sa negatívnym testom na ochorenie COVID-19, pr</w:t>
      </w:r>
      <w:r>
        <w:rPr>
          <w:rFonts w:cs="Times New Roman"/>
          <w:sz w:val="24"/>
          <w:szCs w:val="24"/>
        </w:rPr>
        <w:t>ečo nemôže občan Slovenskej republiky uplatniť svoje právo na rodinný život za rovnakých podmienok?</w:t>
      </w:r>
    </w:p>
    <w:p w:rsidR="00B87502" w:rsidRDefault="00B87502">
      <w:pPr>
        <w:pStyle w:val="Standard"/>
        <w:shd w:val="clear" w:color="auto" w:fill="FFFFFF"/>
        <w:spacing w:line="360" w:lineRule="auto"/>
        <w:rPr>
          <w:rFonts w:cs="Times New Roman"/>
          <w:sz w:val="24"/>
          <w:szCs w:val="24"/>
          <w:shd w:val="clear" w:color="auto" w:fill="FFFFFF"/>
        </w:rPr>
      </w:pPr>
    </w:p>
    <w:p w:rsidR="00B87502" w:rsidRDefault="009909FC">
      <w:pPr>
        <w:pStyle w:val="Standard"/>
        <w:shd w:val="clear" w:color="auto" w:fill="FFFFFF"/>
        <w:spacing w:line="360" w:lineRule="auto"/>
        <w:rPr>
          <w:rFonts w:cs="Times New Roman"/>
          <w:sz w:val="24"/>
          <w:szCs w:val="24"/>
          <w:shd w:val="clear" w:color="auto" w:fill="FFFFFF"/>
        </w:rPr>
      </w:pPr>
      <w:r>
        <w:rPr>
          <w:rFonts w:cs="Times New Roman"/>
          <w:sz w:val="24"/>
          <w:szCs w:val="24"/>
          <w:shd w:val="clear" w:color="auto" w:fill="FFFFFF"/>
        </w:rPr>
        <w:t xml:space="preserve">Rekapitulujem – </w:t>
      </w:r>
    </w:p>
    <w:p w:rsidR="00B87502" w:rsidRDefault="009909FC">
      <w:pPr>
        <w:pStyle w:val="Standard"/>
        <w:shd w:val="clear" w:color="auto" w:fill="FFFFFF"/>
        <w:spacing w:line="360" w:lineRule="auto"/>
      </w:pPr>
      <w:r>
        <w:rPr>
          <w:rFonts w:cs="Times New Roman"/>
          <w:sz w:val="24"/>
          <w:szCs w:val="24"/>
          <w:shd w:val="clear" w:color="auto" w:fill="FFFFFF"/>
        </w:rPr>
        <w:t>ktorýkoľvek občan Rakúska, Českej republiky, Maďarska, Poľska a ďalších krajín môže, bez uvedenia alebo preukázania dôvodu, prekročiť štát</w:t>
      </w:r>
      <w:r>
        <w:rPr>
          <w:rFonts w:cs="Times New Roman"/>
          <w:sz w:val="24"/>
          <w:szCs w:val="24"/>
          <w:shd w:val="clear" w:color="auto" w:fill="FFFFFF"/>
        </w:rPr>
        <w:t xml:space="preserve">nu hranicu medzi svojim štátom a Slovenskou republikou, zdržiavať sa bez akýchkoľvek obmedzení miesta pobytu na území Slovenskej republiky, ak ju do 48 hodín od prvého vstupu na územie SR opustí. Za rovnakých </w:t>
      </w:r>
      <w:r>
        <w:rPr>
          <w:rFonts w:cs="Times New Roman"/>
          <w:sz w:val="24"/>
          <w:szCs w:val="24"/>
          <w:shd w:val="clear" w:color="auto" w:fill="FFFFFF"/>
        </w:rPr>
        <w:lastRenderedPageBreak/>
        <w:t>podmienok môže ktorýkoľvek občan SR prekročiť š</w:t>
      </w:r>
      <w:r>
        <w:rPr>
          <w:rFonts w:cs="Times New Roman"/>
          <w:sz w:val="24"/>
          <w:szCs w:val="24"/>
          <w:shd w:val="clear" w:color="auto" w:fill="FFFFFF"/>
        </w:rPr>
        <w:t>tátnu hranicu uvedených krajín, a do 48 hodín sa slobodne vrátiť na územie SR.</w:t>
      </w:r>
    </w:p>
    <w:p w:rsidR="00B87502" w:rsidRDefault="009909FC">
      <w:pPr>
        <w:pStyle w:val="Standard"/>
        <w:shd w:val="clear" w:color="auto" w:fill="FFFFFF"/>
        <w:spacing w:line="360" w:lineRule="auto"/>
        <w:rPr>
          <w:rFonts w:cs="Times New Roman"/>
          <w:sz w:val="24"/>
          <w:szCs w:val="24"/>
          <w:shd w:val="clear" w:color="auto" w:fill="FFFFFF"/>
        </w:rPr>
      </w:pPr>
      <w:r>
        <w:rPr>
          <w:rFonts w:cs="Times New Roman"/>
          <w:sz w:val="24"/>
          <w:szCs w:val="24"/>
          <w:shd w:val="clear" w:color="auto" w:fill="FFFFFF"/>
        </w:rPr>
        <w:t xml:space="preserve">Štátny občan SR, ktorý však žije mimo územia Slovenskej republiky, nemá práva porovnateľné s ktorýmkoľvek občanom Rakúska, Českej republiky, Poľska, Maďarska a ďalších krajín – </w:t>
      </w:r>
      <w:r>
        <w:rPr>
          <w:rFonts w:cs="Times New Roman"/>
          <w:sz w:val="24"/>
          <w:szCs w:val="24"/>
          <w:shd w:val="clear" w:color="auto" w:fill="FFFFFF"/>
        </w:rPr>
        <w:t xml:space="preserve">a teda občania týchto krajín majú na území SR neporovnateľne vyššie práva a nižšie obmedzenia, ako občania Slovenskej republiky pri návšteve svojej vlastnej krajiny. Nemajú ani práva, ktoré by im prislúchali, keby trvale žili na Slovensku. </w:t>
      </w:r>
    </w:p>
    <w:p w:rsidR="00B87502" w:rsidRDefault="00B87502">
      <w:pPr>
        <w:pStyle w:val="Standard"/>
        <w:shd w:val="clear" w:color="auto" w:fill="FFFFFF"/>
        <w:spacing w:line="360" w:lineRule="auto"/>
        <w:rPr>
          <w:rFonts w:cs="Times New Roman"/>
          <w:sz w:val="24"/>
          <w:szCs w:val="24"/>
          <w:shd w:val="clear" w:color="auto" w:fill="FFFF00"/>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 xml:space="preserve">Veľa </w:t>
      </w:r>
      <w:r>
        <w:rPr>
          <w:rFonts w:cs="Times New Roman"/>
          <w:sz w:val="24"/>
          <w:szCs w:val="24"/>
        </w:rPr>
        <w:t>v zahraničí pracujúcich Slovákov si nemôže dovoliť zostať v štátnej (ale ani domácej) karanténe 14 dní, keďže zahraničný zamestnávateľ mu dovolenku na takýto účel neposkytne. Takto v zahraničí pracujúci občania Slovenskej republiky nemôžu navštíviť svoje r</w:t>
      </w:r>
      <w:r>
        <w:rPr>
          <w:rFonts w:cs="Times New Roman"/>
          <w:sz w:val="24"/>
          <w:szCs w:val="24"/>
        </w:rPr>
        <w:t xml:space="preserve">odiny ani len na 48 hodín. Nesmú, keďže na nich sa výnimka nevzťahuje. Niektorí nevideli svoje rodiny, manželky, manželov a svoje vlastné deti už niekoľko mesiacov. </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color w:val="FF0000"/>
          <w:sz w:val="24"/>
          <w:szCs w:val="24"/>
        </w:rPr>
      </w:pPr>
      <w:r>
        <w:rPr>
          <w:rFonts w:cs="Times New Roman"/>
          <w:color w:val="FF0000"/>
          <w:sz w:val="24"/>
          <w:szCs w:val="24"/>
        </w:rPr>
        <w:t>Dlhodobo pracujem v zahraničí a nevidel/a som svoju rodinu už … dní. A to len preto, lebo</w:t>
      </w:r>
      <w:r>
        <w:rPr>
          <w:rFonts w:cs="Times New Roman"/>
          <w:color w:val="FF0000"/>
          <w:sz w:val="24"/>
          <w:szCs w:val="24"/>
        </w:rPr>
        <w:t xml:space="preserve"> som od slovenskej štátnej hranici vzdialený/á … km.</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t>Ďalší dôvod, pre ktorý sa so žiadosťou na vydanie predbežného opatrenia obraciam na Súdny dvor EÚ je ten, že Slovenská republika má od marca 2020 novú vládu. Táto predstavila svoj program</w:t>
      </w:r>
      <w:r>
        <w:rPr>
          <w:rStyle w:val="Odkaznapoznmkupodiarou"/>
          <w:rFonts w:cs="Times New Roman"/>
          <w:sz w:val="24"/>
          <w:szCs w:val="24"/>
        </w:rPr>
        <w:footnoteReference w:id="4"/>
      </w:r>
      <w:r>
        <w:rPr>
          <w:rFonts w:cs="Times New Roman"/>
          <w:sz w:val="24"/>
          <w:szCs w:val="24"/>
        </w:rPr>
        <w:t>. V jednom z ustanovení na strane 9 tohto programu sa uvádza:</w:t>
      </w:r>
    </w:p>
    <w:p w:rsidR="00B87502" w:rsidRDefault="009909FC">
      <w:pPr>
        <w:pStyle w:val="Standard"/>
        <w:shd w:val="clear" w:color="auto" w:fill="FFFFFF"/>
        <w:spacing w:line="360" w:lineRule="auto"/>
      </w:pPr>
      <w:r>
        <w:rPr>
          <w:rFonts w:cs="Times New Roman"/>
          <w:sz w:val="24"/>
          <w:szCs w:val="24"/>
        </w:rPr>
        <w:t>„Vláda SR v súčinnosti s parl</w:t>
      </w:r>
      <w:r>
        <w:rPr>
          <w:rFonts w:cs="Times New Roman"/>
          <w:sz w:val="24"/>
          <w:szCs w:val="24"/>
        </w:rPr>
        <w:t>amentom preskúma možnosť rozšírenia právomocí Ústavného súdu SR pri posudzovaní súladu zákonov s ústavou v súvislosti s konaním o ústavnej sťažnosti pre porušenie základných práv a slobôd (individuálna kontrola ústavnosti), možnosť zavedenia ex ante kontro</w:t>
      </w:r>
      <w:r>
        <w:rPr>
          <w:rFonts w:cs="Times New Roman"/>
          <w:sz w:val="24"/>
          <w:szCs w:val="24"/>
        </w:rPr>
        <w:t xml:space="preserve">ly ústavnosti zákonov (t. j. ešte pred nadobudnutím ich platnosti), ako </w:t>
      </w:r>
      <w:r>
        <w:rPr>
          <w:rFonts w:cs="Times New Roman"/>
          <w:b/>
          <w:bCs/>
          <w:i/>
          <w:iCs/>
          <w:sz w:val="24"/>
          <w:szCs w:val="24"/>
          <w:u w:val="single"/>
        </w:rPr>
        <w:t>aj možnosť zrušenia rozhodovacej imunity sudcov</w:t>
      </w:r>
      <w:r>
        <w:rPr>
          <w:rFonts w:cs="Times New Roman"/>
          <w:sz w:val="24"/>
          <w:szCs w:val="24"/>
        </w:rPr>
        <w:t>.“</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t>Vláda Slovenskej republiky tým chce zrušiť právnu istotu občanov na spravodlivý proces, v ktorom súd rozhodne podľa zákonov a princíp</w:t>
      </w:r>
      <w:r>
        <w:rPr>
          <w:rFonts w:cs="Times New Roman"/>
          <w:sz w:val="24"/>
          <w:szCs w:val="24"/>
        </w:rPr>
        <w:t xml:space="preserve">ov materiálneho právneho štátu. Vládna koalícia má 95 poslancov v zákonodarnom zbore a na zmenu Ústavy Slovenskej republiky stačí, aby 90 poslancov hlasovala za takýto ústavný zákon. Súdna moc, ktorá nielenže musí byť </w:t>
      </w:r>
      <w:r>
        <w:rPr>
          <w:rFonts w:cs="Times New Roman"/>
          <w:sz w:val="24"/>
          <w:szCs w:val="24"/>
        </w:rPr>
        <w:lastRenderedPageBreak/>
        <w:t>nestranná a nezávislá, ona sa takou aj</w:t>
      </w:r>
      <w:r>
        <w:rPr>
          <w:rFonts w:cs="Times New Roman"/>
          <w:sz w:val="24"/>
          <w:szCs w:val="24"/>
        </w:rPr>
        <w:t xml:space="preserve"> musí zdať (teória zdania), by túto svoju nezávislosť takýmto zákonom stratila. Ktorý sudca by v takejto situácii riskoval rozhodnutie v prospech občana, ak ten bude žalovať štátne orgány za porušenie jeho práv? Ak sudcovia na Slovensku budú musieť čeliť t</w:t>
      </w:r>
      <w:r>
        <w:rPr>
          <w:rFonts w:cs="Times New Roman"/>
          <w:sz w:val="24"/>
          <w:szCs w:val="24"/>
        </w:rPr>
        <w:t>akýmto šikanóznym opatreniam a takto postaveným a koncipovaným zákonom, kde im za rozhodnutie bude hroziť disciplinárne konanie s možnosťou ich potrestania v </w:t>
      </w:r>
      <w:r>
        <w:rPr>
          <w:rFonts w:cs="Times New Roman"/>
          <w:sz w:val="24"/>
          <w:szCs w:val="24"/>
          <w:shd w:val="clear" w:color="auto" w:fill="FFFFFF"/>
        </w:rPr>
        <w:t>podobe straty sudcovskej pozície (tzv. odobratia talára), stráca sa istota občana v nezávislosť sú</w:t>
      </w:r>
      <w:r>
        <w:rPr>
          <w:rFonts w:cs="Times New Roman"/>
          <w:sz w:val="24"/>
          <w:szCs w:val="24"/>
          <w:shd w:val="clear" w:color="auto" w:fill="FFFFFF"/>
        </w:rPr>
        <w:t>dnej moci. Preto garanciou občanov Slovenskej republiky na dodržiavanie</w:t>
      </w:r>
      <w:r>
        <w:rPr>
          <w:rFonts w:cs="Times New Roman"/>
          <w:sz w:val="24"/>
          <w:szCs w:val="24"/>
        </w:rPr>
        <w:t xml:space="preserve"> ich základných práv a slobôd zostáva iba Súdny dvor EÚ.</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 xml:space="preserve">Z vyššie uvedených dôvodov preto žiadam o vydanie predbežného opatrenia,  </w:t>
      </w:r>
    </w:p>
    <w:p w:rsidR="00B87502" w:rsidRDefault="009909FC">
      <w:pPr>
        <w:pStyle w:val="Standard"/>
        <w:shd w:val="clear" w:color="auto" w:fill="FFFFFF"/>
        <w:spacing w:line="360" w:lineRule="auto"/>
      </w:pPr>
      <w:r>
        <w:rPr>
          <w:rFonts w:cs="Times New Roman"/>
          <w:i/>
          <w:iCs/>
          <w:sz w:val="24"/>
          <w:szCs w:val="24"/>
        </w:rPr>
        <w:t>„Súdny dvor EÚ s okamžitou platnosťou zruší opatreni</w:t>
      </w:r>
      <w:r>
        <w:rPr>
          <w:rFonts w:cs="Times New Roman"/>
          <w:i/>
          <w:iCs/>
          <w:sz w:val="24"/>
          <w:szCs w:val="24"/>
        </w:rPr>
        <w:t>a Slovenskej republiky diskriminujúce občanov Slovenskej republiky žijúcich a pracujúcich v zahraničí, na základe ktorých sa pri vstupe na územie Slovenskej republiky musia podriadiť štátnej karanténe v štátnych zariadeniach. Slovenská republika je povinná</w:t>
      </w:r>
      <w:r>
        <w:rPr>
          <w:rFonts w:cs="Times New Roman"/>
          <w:i/>
          <w:iCs/>
          <w:sz w:val="24"/>
          <w:szCs w:val="24"/>
        </w:rPr>
        <w:t xml:space="preserve"> poskytnúť voľný vstup občanom Slovenskej republiky na územie </w:t>
      </w:r>
      <w:r>
        <w:rPr>
          <w:rFonts w:cs="Times New Roman"/>
          <w:i/>
          <w:iCs/>
          <w:sz w:val="24"/>
          <w:szCs w:val="24"/>
          <w:shd w:val="clear" w:color="auto" w:fill="FFFFFF"/>
        </w:rPr>
        <w:t>Slovenskej republiky bez povinnosti preukázať sa negatívnym testom na ochorenie COVID-19 a bez vykonania štátnej alebo domácej  karantény v trvaní 14 dní, ak Slovenskú republiku opätovne opustia</w:t>
      </w:r>
      <w:r>
        <w:rPr>
          <w:rFonts w:cs="Times New Roman"/>
          <w:i/>
          <w:iCs/>
          <w:sz w:val="24"/>
          <w:szCs w:val="24"/>
          <w:shd w:val="clear" w:color="auto" w:fill="FFFFFF"/>
        </w:rPr>
        <w:t xml:space="preserve"> do 48 hodín</w:t>
      </w:r>
      <w:r>
        <w:rPr>
          <w:rFonts w:cs="Times New Roman"/>
          <w:i/>
          <w:iCs/>
          <w:sz w:val="24"/>
          <w:szCs w:val="24"/>
        </w:rPr>
        <w:t>.“,</w:t>
      </w:r>
    </w:p>
    <w:p w:rsidR="00B87502" w:rsidRDefault="009909FC">
      <w:pPr>
        <w:pStyle w:val="Standard"/>
        <w:shd w:val="clear" w:color="auto" w:fill="FFFFFF"/>
        <w:spacing w:line="360" w:lineRule="auto"/>
        <w:rPr>
          <w:rFonts w:cs="Times New Roman"/>
          <w:sz w:val="24"/>
          <w:szCs w:val="24"/>
        </w:rPr>
      </w:pPr>
      <w:r>
        <w:rPr>
          <w:rFonts w:cs="Times New Roman"/>
          <w:sz w:val="24"/>
          <w:szCs w:val="24"/>
        </w:rPr>
        <w:t>a ďalej:</w:t>
      </w:r>
    </w:p>
    <w:p w:rsidR="00B87502" w:rsidRDefault="009909FC">
      <w:pPr>
        <w:pStyle w:val="Standard"/>
        <w:shd w:val="clear" w:color="auto" w:fill="FFFFFF"/>
        <w:spacing w:line="360" w:lineRule="auto"/>
      </w:pPr>
      <w:r>
        <w:rPr>
          <w:rFonts w:cs="Times New Roman"/>
          <w:i/>
          <w:iCs/>
          <w:sz w:val="24"/>
          <w:szCs w:val="24"/>
        </w:rPr>
        <w:t>„Slovenská republika je povinná zdržať sa prijatia akéhokoľvek ústavného zákona alebo zákona, ktorý by obmedzoval sudcovskú nezávislosť, ktorá zaručuje ochranu občanov Slovenskej republiky ako jeden z princípov vychádzajúcich z úst</w:t>
      </w:r>
      <w:r>
        <w:rPr>
          <w:rFonts w:cs="Times New Roman"/>
          <w:i/>
          <w:iCs/>
          <w:sz w:val="24"/>
          <w:szCs w:val="24"/>
        </w:rPr>
        <w:t>avných tradícií všetkých členských štátov EÚ, aby vnútroštátne súdy naďalej boli schopné rozhodovať nezávisle, pretože tým sa zaručí ochrana základných individuálnych práv občanov, ktoré vnútroštátne súdy musia ochraňovať.“</w:t>
      </w: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Z vyššie uvedených dôvodov pr</w:t>
      </w:r>
      <w:r>
        <w:rPr>
          <w:rFonts w:cs="Times New Roman"/>
          <w:sz w:val="24"/>
          <w:szCs w:val="24"/>
        </w:rPr>
        <w:t>eto žiadam o vydanie predbežného opatrenia, ktorým:</w:t>
      </w:r>
    </w:p>
    <w:p w:rsidR="00B87502" w:rsidRDefault="009909FC">
      <w:pPr>
        <w:pStyle w:val="Standard"/>
        <w:shd w:val="clear" w:color="auto" w:fill="FFFFFF"/>
        <w:spacing w:line="360" w:lineRule="auto"/>
        <w:rPr>
          <w:rFonts w:cs="Times New Roman"/>
          <w:sz w:val="24"/>
          <w:szCs w:val="24"/>
        </w:rPr>
      </w:pPr>
      <w:r>
        <w:rPr>
          <w:rFonts w:cs="Times New Roman"/>
          <w:sz w:val="24"/>
          <w:szCs w:val="24"/>
        </w:rPr>
        <w:t>v bode I:</w:t>
      </w:r>
    </w:p>
    <w:p w:rsidR="00B87502" w:rsidRDefault="009909FC">
      <w:pPr>
        <w:pStyle w:val="Standard"/>
        <w:shd w:val="clear" w:color="auto" w:fill="FFFFFF"/>
        <w:spacing w:line="360" w:lineRule="auto"/>
      </w:pPr>
      <w:r>
        <w:rPr>
          <w:rFonts w:cs="Times New Roman"/>
          <w:i/>
          <w:iCs/>
          <w:sz w:val="24"/>
          <w:szCs w:val="24"/>
        </w:rPr>
        <w:t xml:space="preserve">„Súdny dvor EÚ určuje, že opatrenia Slovenskej republiky diskriminujúce občanov Slovenskej republiky žijúcich a pracujúcich v zahraničí, na základe ktorých  sa občan SR  </w:t>
      </w:r>
      <w:r>
        <w:rPr>
          <w:rFonts w:cs="Times New Roman"/>
          <w:i/>
          <w:iCs/>
          <w:sz w:val="24"/>
          <w:szCs w:val="24"/>
          <w:shd w:val="clear" w:color="auto" w:fill="FFFFFF"/>
        </w:rPr>
        <w:t>aj pri krátkodobom   vst</w:t>
      </w:r>
      <w:r>
        <w:rPr>
          <w:rFonts w:cs="Times New Roman"/>
          <w:i/>
          <w:iCs/>
          <w:sz w:val="24"/>
          <w:szCs w:val="24"/>
          <w:shd w:val="clear" w:color="auto" w:fill="FFFFFF"/>
        </w:rPr>
        <w:t>upe na</w:t>
      </w:r>
      <w:r>
        <w:rPr>
          <w:rFonts w:cs="Times New Roman"/>
          <w:i/>
          <w:iCs/>
          <w:sz w:val="24"/>
          <w:szCs w:val="24"/>
        </w:rPr>
        <w:t xml:space="preserve"> územie Slovenskej republiky na čas nepresahujúci 48 hodín,  musí podriadiť </w:t>
      </w:r>
      <w:r>
        <w:rPr>
          <w:rFonts w:cs="Times New Roman"/>
          <w:i/>
          <w:iCs/>
          <w:sz w:val="24"/>
          <w:szCs w:val="24"/>
          <w:shd w:val="clear" w:color="auto" w:fill="FFFFFF"/>
        </w:rPr>
        <w:t xml:space="preserve">časovo </w:t>
      </w:r>
      <w:r>
        <w:rPr>
          <w:rFonts w:cs="Times New Roman"/>
          <w:i/>
          <w:iCs/>
          <w:sz w:val="24"/>
          <w:szCs w:val="24"/>
        </w:rPr>
        <w:t xml:space="preserve">neobmedzenej štátnej karanténe v štátnych zariadeniach, sú v rozpore s …........................ Slovenská republika je </w:t>
      </w:r>
      <w:r>
        <w:rPr>
          <w:rFonts w:cs="Times New Roman"/>
          <w:i/>
          <w:iCs/>
          <w:sz w:val="24"/>
          <w:szCs w:val="24"/>
          <w:shd w:val="clear" w:color="auto" w:fill="FFFFFF"/>
        </w:rPr>
        <w:t>povinná umožniť</w:t>
      </w:r>
      <w:r>
        <w:rPr>
          <w:rFonts w:cs="Times New Roman"/>
          <w:i/>
          <w:iCs/>
          <w:sz w:val="24"/>
          <w:szCs w:val="24"/>
        </w:rPr>
        <w:t xml:space="preserve"> voľný vstup občanom Slovenskej </w:t>
      </w:r>
      <w:r>
        <w:rPr>
          <w:rFonts w:cs="Times New Roman"/>
          <w:i/>
          <w:iCs/>
          <w:sz w:val="24"/>
          <w:szCs w:val="24"/>
        </w:rPr>
        <w:lastRenderedPageBreak/>
        <w:t xml:space="preserve">republiky na územie Slovenskej republiky bez povinnosti preukázať sa negatívnym testom na ochorenie COVID-19 a bez vykonania </w:t>
      </w:r>
      <w:r>
        <w:rPr>
          <w:rFonts w:cs="Times New Roman"/>
          <w:i/>
          <w:iCs/>
          <w:sz w:val="24"/>
          <w:szCs w:val="24"/>
          <w:shd w:val="clear" w:color="auto" w:fill="FFFFFF"/>
        </w:rPr>
        <w:t xml:space="preserve">štátnej </w:t>
      </w:r>
      <w:r>
        <w:rPr>
          <w:rFonts w:cs="Times New Roman"/>
          <w:i/>
          <w:iCs/>
          <w:sz w:val="24"/>
          <w:szCs w:val="24"/>
        </w:rPr>
        <w:t>alebo d</w:t>
      </w:r>
      <w:r>
        <w:rPr>
          <w:rFonts w:cs="Times New Roman"/>
          <w:i/>
          <w:iCs/>
          <w:sz w:val="24"/>
          <w:szCs w:val="24"/>
          <w:shd w:val="clear" w:color="auto" w:fill="FFFFFF"/>
        </w:rPr>
        <w:t>omácej  k</w:t>
      </w:r>
      <w:r>
        <w:rPr>
          <w:rFonts w:cs="Times New Roman"/>
          <w:i/>
          <w:iCs/>
          <w:sz w:val="24"/>
          <w:szCs w:val="24"/>
        </w:rPr>
        <w:t>arantény v trvaní 14 dní, ak Slovenskú republiku opätovne opustia do 48 hodín.“,</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v bode II</w:t>
      </w:r>
    </w:p>
    <w:p w:rsidR="00B87502" w:rsidRDefault="009909FC">
      <w:pPr>
        <w:pStyle w:val="Standard"/>
        <w:shd w:val="clear" w:color="auto" w:fill="FFFFFF"/>
        <w:spacing w:line="360" w:lineRule="auto"/>
      </w:pPr>
      <w:r>
        <w:rPr>
          <w:rFonts w:cs="Times New Roman"/>
          <w:i/>
          <w:iCs/>
          <w:sz w:val="24"/>
          <w:szCs w:val="24"/>
        </w:rPr>
        <w:t>„Slovenská repu</w:t>
      </w:r>
      <w:r>
        <w:rPr>
          <w:rFonts w:cs="Times New Roman"/>
          <w:i/>
          <w:iCs/>
          <w:sz w:val="24"/>
          <w:szCs w:val="24"/>
        </w:rPr>
        <w:t xml:space="preserve">blika je povinná zdržať sa prijatia akéhokoľvek ústavného zákona alebo zákona, ktorý by obmedzoval sudcovskú </w:t>
      </w:r>
      <w:r>
        <w:rPr>
          <w:rFonts w:cs="Times New Roman"/>
          <w:i/>
          <w:iCs/>
          <w:sz w:val="24"/>
          <w:szCs w:val="24"/>
          <w:shd w:val="clear" w:color="auto" w:fill="FFFFFF"/>
        </w:rPr>
        <w:t>nezávislosť alebo do nej zasahoval, ktorá zaručuje</w:t>
      </w:r>
      <w:r>
        <w:rPr>
          <w:rFonts w:cs="Times New Roman"/>
          <w:i/>
          <w:iCs/>
          <w:sz w:val="24"/>
          <w:szCs w:val="24"/>
        </w:rPr>
        <w:t xml:space="preserve"> ochranu občanov Slovenskej republiky ako jeden z princípov vychádzajúcich z ústavných tradícií v</w:t>
      </w:r>
      <w:r>
        <w:rPr>
          <w:rFonts w:cs="Times New Roman"/>
          <w:i/>
          <w:iCs/>
          <w:sz w:val="24"/>
          <w:szCs w:val="24"/>
        </w:rPr>
        <w:t>šetkých členských štátov EÚ, aby vnútroštátne súdy naďalej boli schopné rozhodovať nezávisle, pretože len tým je zaručená ochrana základných individuálnych práv občanov, ktoré vnútroštátne súdy musia ochraňovať.“</w:t>
      </w: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shd w:val="clear" w:color="auto" w:fill="FFFFFF"/>
        </w:rPr>
        <w:t>Upozorňujem na to, že druhý bod navrhované</w:t>
      </w:r>
      <w:r>
        <w:rPr>
          <w:rFonts w:cs="Times New Roman"/>
          <w:sz w:val="24"/>
          <w:szCs w:val="24"/>
          <w:shd w:val="clear" w:color="auto" w:fill="FFFFFF"/>
        </w:rPr>
        <w:t>ho opatrenia má úzky vzťah k situácii, ktorú navrhujem upraviť v bode I: jedným z následkov prijatia opatrení obmedzujúcich sudcovskú nezávislosť môže byť aj neúspešnosť žalôb občanov na Slovenskú republiku, ak sa so svojou žalobou na nezákonnosť opatrení,</w:t>
      </w:r>
      <w:r>
        <w:rPr>
          <w:rFonts w:cs="Times New Roman"/>
          <w:sz w:val="24"/>
          <w:szCs w:val="24"/>
          <w:shd w:val="clear" w:color="auto" w:fill="FFFFFF"/>
        </w:rPr>
        <w:t xml:space="preserve"> ktorým sa občanom SR obmedzuje alebo bez právneho základu a diskriminačne obmedzuje vstup na územie ich domovského štátu, obrátia na súd...</w:t>
      </w:r>
    </w:p>
    <w:p w:rsidR="00B87502" w:rsidRDefault="00B87502">
      <w:pPr>
        <w:pStyle w:val="Standard"/>
        <w:shd w:val="clear" w:color="auto" w:fill="FFFFFF"/>
        <w:spacing w:line="360" w:lineRule="auto"/>
        <w:rPr>
          <w:rFonts w:cs="Times New Roman"/>
          <w:sz w:val="24"/>
          <w:szCs w:val="24"/>
          <w:shd w:val="clear" w:color="auto" w:fill="FFFF00"/>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rPr>
          <w:rFonts w:cs="Times New Roman"/>
          <w:sz w:val="24"/>
          <w:szCs w:val="24"/>
        </w:rPr>
      </w:pPr>
      <w:r>
        <w:rPr>
          <w:rFonts w:cs="Times New Roman"/>
          <w:sz w:val="24"/>
          <w:szCs w:val="24"/>
        </w:rPr>
        <w:t xml:space="preserve">V ……, dňa </w:t>
      </w: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B87502">
      <w:pPr>
        <w:pStyle w:val="Standard"/>
        <w:shd w:val="clear" w:color="auto" w:fill="FFFFFF"/>
        <w:spacing w:line="360" w:lineRule="auto"/>
        <w:rPr>
          <w:rFonts w:cs="Times New Roman"/>
          <w:sz w:val="24"/>
          <w:szCs w:val="24"/>
        </w:rPr>
      </w:pPr>
    </w:p>
    <w:p w:rsidR="00B87502" w:rsidRDefault="009909FC">
      <w:pPr>
        <w:pStyle w:val="Standard"/>
        <w:shd w:val="clear" w:color="auto" w:fill="FFFFFF"/>
        <w:spacing w:line="360" w:lineRule="auto"/>
      </w:pPr>
      <w:r>
        <w:rPr>
          <w:rFonts w:cs="Times New Roman"/>
          <w:sz w:val="24"/>
          <w:szCs w:val="24"/>
        </w:rPr>
        <w:t>podpis</w:t>
      </w:r>
    </w:p>
    <w:sectPr w:rsidR="00B87502">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09FC" w:rsidRDefault="009909FC">
      <w:pPr>
        <w:spacing w:line="240" w:lineRule="auto"/>
      </w:pPr>
      <w:r>
        <w:separator/>
      </w:r>
    </w:p>
  </w:endnote>
  <w:endnote w:type="continuationSeparator" w:id="0">
    <w:p w:rsidR="009909FC" w:rsidRDefault="0099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09FC" w:rsidRDefault="009909FC">
      <w:pPr>
        <w:spacing w:line="240" w:lineRule="auto"/>
      </w:pPr>
      <w:r>
        <w:rPr>
          <w:color w:val="000000"/>
        </w:rPr>
        <w:separator/>
      </w:r>
    </w:p>
  </w:footnote>
  <w:footnote w:type="continuationSeparator" w:id="0">
    <w:p w:rsidR="009909FC" w:rsidRDefault="009909FC">
      <w:pPr>
        <w:spacing w:line="240" w:lineRule="auto"/>
      </w:pPr>
      <w:r>
        <w:continuationSeparator/>
      </w:r>
    </w:p>
  </w:footnote>
  <w:footnote w:id="1">
    <w:p w:rsidR="00B87502" w:rsidRDefault="009909FC">
      <w:pPr>
        <w:pStyle w:val="Textpoznmkypodiarou"/>
      </w:pPr>
      <w:r>
        <w:rPr>
          <w:rStyle w:val="Odkaznapoznmkupodiarou"/>
        </w:rPr>
        <w:footnoteRef/>
      </w:r>
      <w:r>
        <w:t xml:space="preserve"> </w:t>
      </w:r>
      <w:hyperlink r:id="rId1" w:history="1">
        <w:r>
          <w:rPr>
            <w:rStyle w:val="Hypertextovprepojenie"/>
          </w:rPr>
          <w:t>http://www.ruvztv.sk/wp-content/pdf_download</w:t>
        </w:r>
        <w:r>
          <w:rPr>
            <w:rStyle w:val="Hypertextovprepojenie"/>
          </w:rPr>
          <w:t>s/covid_19/opatrenie_uvzsr_statna_karantena_20_05_2020.pdf</w:t>
        </w:r>
      </w:hyperlink>
    </w:p>
    <w:p w:rsidR="00B87502" w:rsidRDefault="00B87502">
      <w:pPr>
        <w:pStyle w:val="Textpoznmkypodiarou"/>
      </w:pPr>
    </w:p>
  </w:footnote>
  <w:footnote w:id="2">
    <w:p w:rsidR="00B87502" w:rsidRDefault="009909FC">
      <w:pPr>
        <w:pStyle w:val="Textpoznmkypodiarou"/>
      </w:pPr>
      <w:r>
        <w:rPr>
          <w:rStyle w:val="Odkaznapoznmkupodiarou"/>
        </w:rPr>
        <w:footnoteRef/>
      </w:r>
      <w:r>
        <w:t xml:space="preserve"> </w:t>
      </w:r>
      <w:hyperlink r:id="rId2" w:history="1">
        <w:r>
          <w:rPr>
            <w:rStyle w:val="Hypertextovprepojenie"/>
          </w:rPr>
          <w:t>http://www.uvzsr.sk/index.php?option=com_content&amp;view=article&amp;id=4307:covid-19</w:t>
        </w:r>
        <w:r>
          <w:rPr>
            <w:rStyle w:val="Hypertextovprepojenie"/>
          </w:rPr>
          <w:t>-pristupujeme-k-aliemu-uvoovaniu-opatreni&amp;catid=250:koronavirus-2019-ncov&amp;Itemid=153</w:t>
        </w:r>
      </w:hyperlink>
    </w:p>
    <w:p w:rsidR="00B87502" w:rsidRDefault="00B87502">
      <w:pPr>
        <w:pStyle w:val="Textpoznmkypodiarou"/>
      </w:pPr>
    </w:p>
  </w:footnote>
  <w:footnote w:id="3">
    <w:p w:rsidR="00B87502" w:rsidRDefault="009909FC">
      <w:pPr>
        <w:pStyle w:val="Textpoznmkypodiarou"/>
      </w:pPr>
      <w:r>
        <w:rPr>
          <w:rStyle w:val="Odkaznapoznmkupodiarou"/>
        </w:rPr>
        <w:footnoteRef/>
      </w:r>
      <w:r>
        <w:t xml:space="preserve"> </w:t>
      </w:r>
      <w:hyperlink r:id="rId3" w:history="1">
        <w:r>
          <w:rPr>
            <w:rStyle w:val="Hypertextovprepojenie"/>
          </w:rPr>
          <w:t>www.uvzsr.sk/docs/info/covid19/zmena_chytra_a_statna_karantena.pdf</w:t>
        </w:r>
      </w:hyperlink>
    </w:p>
    <w:p w:rsidR="00B87502" w:rsidRDefault="009909FC">
      <w:pPr>
        <w:pStyle w:val="Textpoznmkypodiarou"/>
      </w:pPr>
      <w:r>
        <w:br/>
      </w:r>
    </w:p>
  </w:footnote>
  <w:footnote w:id="4">
    <w:p w:rsidR="00B87502" w:rsidRDefault="009909FC">
      <w:pPr>
        <w:pStyle w:val="Textpoznmkypodiarou"/>
        <w:jc w:val="left"/>
      </w:pPr>
      <w:r>
        <w:rPr>
          <w:rStyle w:val="Odkaznapoznmkupodiarou"/>
        </w:rPr>
        <w:footnoteRef/>
      </w:r>
      <w:r>
        <w:t>Podrobnosti</w:t>
      </w:r>
      <w:r>
        <w:t xml:space="preserve"> tu: </w:t>
      </w:r>
      <w:hyperlink r:id="rId4" w:history="1">
        <w:r>
          <w:t>file:///C:/Users/judit/AppData/Local/Packages/Microsoft.MicrosoftEdge_8wekyb3d8bbwe/TempState/Downloads/Programove%20vyhlasenie_2020_2024_FINAL_na%20vladu%20(1).pdf</w:t>
        </w:r>
      </w:hyperlink>
    </w:p>
    <w:p w:rsidR="00B87502" w:rsidRDefault="00B87502">
      <w:pPr>
        <w:pStyle w:val="Textpoznmkypodi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7502"/>
    <w:rsid w:val="00493EC0"/>
    <w:rsid w:val="009909FC"/>
    <w:rsid w:val="00B875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74DEA-C026-4751-9B64-292FC0CE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F"/>
        <w:kern w:val="3"/>
        <w:sz w:val="22"/>
        <w:szCs w:val="22"/>
        <w:lang w:val="sk-SK" w:eastAsia="en-US" w:bidi="ar-SA"/>
      </w:rPr>
    </w:rPrDefault>
    <w:pPrDefault>
      <w:pPr>
        <w:widowControl w:val="0"/>
        <w:autoSpaceDN w:val="0"/>
        <w:spacing w:line="251"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style>
  <w:style w:type="paragraph" w:styleId="Nzov">
    <w:name w:val="Title"/>
    <w:basedOn w:val="Standard"/>
    <w:next w:val="Textbody"/>
    <w:uiPriority w:val="10"/>
    <w:qFormat/>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Zoznam">
    <w:name w:val="List"/>
    <w:basedOn w:val="Textbody"/>
    <w:rPr>
      <w:rFonts w:cs="Arial"/>
    </w:rPr>
  </w:style>
  <w:style w:type="paragraph" w:styleId="Po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poznmkypodiarou">
    <w:name w:val="footnote text"/>
    <w:basedOn w:val="Standard"/>
    <w:pPr>
      <w:spacing w:line="240" w:lineRule="auto"/>
    </w:pPr>
    <w:rPr>
      <w:sz w:val="20"/>
      <w:szCs w:val="20"/>
    </w:rPr>
  </w:style>
  <w:style w:type="paragraph" w:customStyle="1" w:styleId="Footnote">
    <w:name w:val="Footnote"/>
    <w:basedOn w:val="Standard"/>
    <w:pPr>
      <w:suppressLineNumbers/>
      <w:ind w:left="283" w:hanging="283"/>
    </w:pPr>
    <w:rPr>
      <w:sz w:val="20"/>
      <w:szCs w:val="20"/>
    </w:rPr>
  </w:style>
  <w:style w:type="character" w:customStyle="1" w:styleId="TextpoznmkypodiarouChar">
    <w:name w:val="Text poznámky pod čiarou Char"/>
    <w:basedOn w:val="Predvolenpsmoodseku"/>
    <w:rPr>
      <w:sz w:val="20"/>
      <w:szCs w:val="20"/>
    </w:rPr>
  </w:style>
  <w:style w:type="character" w:styleId="Odkaznapoznmkupodiarou">
    <w:name w:val="footnote reference"/>
    <w:basedOn w:val="Predvolenpsmoodseku"/>
    <w:rPr>
      <w:position w:val="0"/>
      <w:vertAlign w:val="superscript"/>
    </w:rPr>
  </w:style>
  <w:style w:type="character" w:customStyle="1" w:styleId="Internetlink">
    <w:name w:val="Internet link"/>
    <w:basedOn w:val="Predvolenpsmoodseku"/>
    <w:rPr>
      <w:color w:val="0563C1"/>
      <w:u w:val="single"/>
    </w:rPr>
  </w:style>
  <w:style w:type="character" w:styleId="Nevyrieenzmienka">
    <w:name w:val="Unresolved Mention"/>
    <w:basedOn w:val="Predvolenpsmoodseku"/>
    <w:rPr>
      <w:color w:val="605E5C"/>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ypertextovprepojenie">
    <w:name w:val="Hyperlink"/>
    <w:basedOn w:val="Predvolenpsmoodseku"/>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vzsr.sk/docs/info/covid19/zmena_chytra_a_statna_karantena.pdf" TargetMode="External"/><Relationship Id="rId2" Type="http://schemas.openxmlformats.org/officeDocument/2006/relationships/hyperlink" Target="http://www.uvzsr.sk/index.php?option=com_content&amp;view=article&amp;id=4307:covid-19-pristupujeme-k-aliemu-uvoovaniu-opatreni&amp;catid=250:koronavirus-2019-ncov&amp;Itemid=153" TargetMode="External"/><Relationship Id="rId1" Type="http://schemas.openxmlformats.org/officeDocument/2006/relationships/hyperlink" Target="http://www.ruvztv.sk/wp-content/pdf_downloads/covid_19/opatrenie_uvzsr_statna_karantena_20_05_2020.pdf" TargetMode="External"/><Relationship Id="rId4" Type="http://schemas.openxmlformats.org/officeDocument/2006/relationships/hyperlink" Target="file:///C:\Users\judit\Desktop\judit\AppData\Local\Packages\Microsoft.MicrosoftEdge_8wekyb3d8bbwe\TempState\Downloads\Programove%20vyhlasenie_2020_2024_FINAL_na%20vladu%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 Likerová-Laššáková</dc:creator>
  <cp:lastModifiedBy>Judit Likerová-Laššáková</cp:lastModifiedBy>
  <cp:revision>2</cp:revision>
  <dcterms:created xsi:type="dcterms:W3CDTF">2020-05-29T08:00:00Z</dcterms:created>
  <dcterms:modified xsi:type="dcterms:W3CDTF">2020-05-29T08:00:00Z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